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252F" w:rsidRPr="00CE252F" w:rsidRDefault="008348E7" w:rsidP="00CE25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CCI-36</w:t>
      </w:r>
    </w:p>
    <w:p w:rsidR="00CE252F" w:rsidRDefault="004234C9" w:rsidP="00CE25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Projeto</w:t>
      </w:r>
      <w:r w:rsidR="00CE252F" w:rsidRPr="00CE252F">
        <w:rPr>
          <w:rFonts w:ascii="Times New Roman" w:hAnsi="Times New Roman" w:cs="Times New Roman"/>
          <w:b/>
          <w:sz w:val="28"/>
          <w:szCs w:val="28"/>
        </w:rPr>
        <w:t xml:space="preserve"> 1</w:t>
      </w:r>
    </w:p>
    <w:p w:rsidR="004234C9" w:rsidRPr="00CE252F" w:rsidRDefault="004234C9" w:rsidP="00CE25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E252F" w:rsidRDefault="00CE252F" w:rsidP="00CE252F">
      <w:pPr>
        <w:jc w:val="center"/>
        <w:rPr>
          <w:rFonts w:ascii="Times New Roman" w:hAnsi="Times New Roman" w:cs="Times New Roman"/>
        </w:rPr>
      </w:pPr>
      <w:r w:rsidRPr="00CE252F">
        <w:rPr>
          <w:rFonts w:ascii="Times New Roman" w:hAnsi="Times New Roman" w:cs="Times New Roman"/>
        </w:rPr>
        <w:t xml:space="preserve">Davi Grossi </w:t>
      </w:r>
      <w:proofErr w:type="spellStart"/>
      <w:r w:rsidRPr="00CE252F">
        <w:rPr>
          <w:rFonts w:ascii="Times New Roman" w:hAnsi="Times New Roman" w:cs="Times New Roman"/>
        </w:rPr>
        <w:t>Hasuda</w:t>
      </w:r>
      <w:proofErr w:type="spellEnd"/>
    </w:p>
    <w:p w:rsidR="004234C9" w:rsidRPr="00CE252F" w:rsidRDefault="004234C9" w:rsidP="00CE252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Eduardo Henrique Ferreira Silva</w:t>
      </w:r>
    </w:p>
    <w:p w:rsidR="00CE252F" w:rsidRPr="00CE252F" w:rsidRDefault="004234C9" w:rsidP="00CE252F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Profº</w:t>
      </w:r>
      <w:proofErr w:type="spellEnd"/>
      <w:r w:rsidR="00CE252F" w:rsidRPr="00CE252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Carlos Henrique Q. </w:t>
      </w:r>
      <w:proofErr w:type="spellStart"/>
      <w:r>
        <w:rPr>
          <w:rFonts w:ascii="Times New Roman" w:hAnsi="Times New Roman" w:cs="Times New Roman"/>
        </w:rPr>
        <w:t>Forster</w:t>
      </w:r>
      <w:proofErr w:type="spellEnd"/>
    </w:p>
    <w:p w:rsidR="00CE252F" w:rsidRPr="00CE252F" w:rsidRDefault="00CE252F" w:rsidP="00CE252F">
      <w:pPr>
        <w:jc w:val="center"/>
        <w:rPr>
          <w:rFonts w:ascii="Times New Roman" w:hAnsi="Times New Roman" w:cs="Times New Roman"/>
        </w:rPr>
      </w:pPr>
    </w:p>
    <w:p w:rsidR="00CE252F" w:rsidRDefault="00CE252F" w:rsidP="00CE252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Introdução</w:t>
      </w:r>
    </w:p>
    <w:p w:rsidR="00EC54B6" w:rsidRDefault="00EC54B6" w:rsidP="00EC54B6">
      <w:pPr>
        <w:ind w:firstLine="708"/>
        <w:rPr>
          <w:rFonts w:ascii="Times New Roman" w:hAnsi="Times New Roman" w:cs="Times New Roman"/>
        </w:rPr>
      </w:pPr>
      <w:r w:rsidRPr="00EC54B6">
        <w:rPr>
          <w:rFonts w:ascii="Times New Roman" w:hAnsi="Times New Roman" w:cs="Times New Roman"/>
        </w:rPr>
        <w:t>Engenheiros de computação devem estar familiarizados com Interfaces gráficas e sua manipulação, uma vez que se mostram praticamente indispensáveis na maior parte das interações com o usuário.</w:t>
      </w:r>
    </w:p>
    <w:p w:rsidR="004234C9" w:rsidRPr="00EC54B6" w:rsidRDefault="004234C9" w:rsidP="00EC54B6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 segunda tarefa proposta durante o bimestre, </w:t>
      </w:r>
      <w:proofErr w:type="spellStart"/>
      <w:r w:rsidR="008D1CF6">
        <w:rPr>
          <w:rFonts w:ascii="Times New Roman" w:hAnsi="Times New Roman" w:cs="Times New Roman"/>
        </w:rPr>
        <w:t>construíu</w:t>
      </w:r>
      <w:r>
        <w:rPr>
          <w:rFonts w:ascii="Times New Roman" w:hAnsi="Times New Roman" w:cs="Times New Roman"/>
        </w:rPr>
        <w:t>-se</w:t>
      </w:r>
      <w:proofErr w:type="spellEnd"/>
      <w:r>
        <w:rPr>
          <w:rFonts w:ascii="Times New Roman" w:hAnsi="Times New Roman" w:cs="Times New Roman"/>
        </w:rPr>
        <w:t xml:space="preserve"> um seletor de cores utilizando como base a escala HSV. Nessa escala escolhe-se um valor que representa uma cor na roda de cores, em que 0 corresponde ao vermelho; 120, verde e 240, azul. A seguir escolhe-se a saturação. Por fim, o brilho.</w:t>
      </w:r>
    </w:p>
    <w:p w:rsidR="00EC54B6" w:rsidRPr="00EC54B6" w:rsidRDefault="004234C9" w:rsidP="00EC54B6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</w:t>
      </w:r>
      <w:r w:rsidR="00EC54B6" w:rsidRPr="00EC54B6">
        <w:rPr>
          <w:rFonts w:ascii="Times New Roman" w:hAnsi="Times New Roman" w:cs="Times New Roman"/>
        </w:rPr>
        <w:t xml:space="preserve"> tarefa</w:t>
      </w:r>
      <w:r>
        <w:rPr>
          <w:rFonts w:ascii="Times New Roman" w:hAnsi="Times New Roman" w:cs="Times New Roman"/>
        </w:rPr>
        <w:t xml:space="preserve"> 3</w:t>
      </w:r>
      <w:r w:rsidR="00EC54B6" w:rsidRPr="00EC54B6">
        <w:rPr>
          <w:rFonts w:ascii="Times New Roman" w:hAnsi="Times New Roman" w:cs="Times New Roman"/>
        </w:rPr>
        <w:t>, utilizou-se PyQt5 para manipular os gráficos e se conseguir criar, editar e salvar polígonos. O PyQt5 oferece várias classes e métodos que auxiliam o programador principalmente quando se está trabalhando com interações com o usuário. Com PyQt5 é possível, por exemplo, desenhar imagens e receber informações sobre cliques do usuário.</w:t>
      </w:r>
    </w:p>
    <w:p w:rsidR="00EC54B6" w:rsidRDefault="008D1CF6" w:rsidP="00EC54B6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Assim, para este projeto, integrou-se as tarefas descritas acima. Agora o programa em que o usuário é capaz de desenhar </w:t>
      </w:r>
      <w:proofErr w:type="spellStart"/>
      <w:r>
        <w:rPr>
          <w:rFonts w:ascii="Times New Roman" w:hAnsi="Times New Roman" w:cs="Times New Roman"/>
        </w:rPr>
        <w:t>multipolígonos</w:t>
      </w:r>
      <w:proofErr w:type="spellEnd"/>
      <w:r>
        <w:rPr>
          <w:rFonts w:ascii="Times New Roman" w:hAnsi="Times New Roman" w:cs="Times New Roman"/>
        </w:rPr>
        <w:t xml:space="preserve"> também permite ao usuário escolher uma cor para cada polígono utilizando um seletor de cor.</w:t>
      </w:r>
    </w:p>
    <w:p w:rsidR="002576CA" w:rsidRPr="00EC54B6" w:rsidRDefault="002576CA" w:rsidP="00EC54B6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Ademais, implementou-se uma função da média das cores. Nessa funcionalidade o usuário escolhe os polígonos que deseja utilizar na operação e, após chamada a função, os polígonos selecionados ficam todos com a mesma cor, que equivale à media de suas cores anteriores.</w:t>
      </w:r>
    </w:p>
    <w:p w:rsidR="008F41E8" w:rsidRPr="00CE252F" w:rsidRDefault="008F41E8" w:rsidP="00CE252F">
      <w:pPr>
        <w:rPr>
          <w:rFonts w:ascii="Times New Roman" w:hAnsi="Times New Roman" w:cs="Times New Roman"/>
          <w:b/>
          <w:sz w:val="28"/>
          <w:szCs w:val="28"/>
        </w:rPr>
      </w:pPr>
    </w:p>
    <w:p w:rsidR="0025057E" w:rsidRDefault="008348E7" w:rsidP="008348E7">
      <w:pPr>
        <w:tabs>
          <w:tab w:val="left" w:pos="1731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 Projeto</w:t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:rsidR="00C04205" w:rsidRDefault="00C04205" w:rsidP="008348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6554E8">
        <w:rPr>
          <w:rFonts w:ascii="Times New Roman" w:hAnsi="Times New Roman" w:cs="Times New Roman"/>
        </w:rPr>
        <w:t>O mesmo READ.ME da tarefa 3</w:t>
      </w:r>
      <w:r w:rsidR="006F1842">
        <w:rPr>
          <w:rFonts w:ascii="Times New Roman" w:hAnsi="Times New Roman" w:cs="Times New Roman"/>
        </w:rPr>
        <w:t xml:space="preserve"> (que acompanha este programa)</w:t>
      </w:r>
      <w:r w:rsidR="006554E8">
        <w:rPr>
          <w:rFonts w:ascii="Times New Roman" w:hAnsi="Times New Roman" w:cs="Times New Roman"/>
        </w:rPr>
        <w:t xml:space="preserve"> vale para este projeto, com a diferença que ao se rodar o arquivo “helloWorld.py” aparecerão 3 janelas, e não 2.</w:t>
      </w:r>
      <w:r w:rsidR="006F1842">
        <w:rPr>
          <w:rFonts w:ascii="Times New Roman" w:hAnsi="Times New Roman" w:cs="Times New Roman"/>
        </w:rPr>
        <w:t xml:space="preserve"> A terceira janela é o seletor de cores</w:t>
      </w:r>
      <w:r w:rsidR="00C604CB">
        <w:rPr>
          <w:rFonts w:ascii="Times New Roman" w:hAnsi="Times New Roman" w:cs="Times New Roman"/>
        </w:rPr>
        <w:t>, em que é possível selecionar a cor desejada para o(s) polígono(s) selecionado(s).</w:t>
      </w:r>
    </w:p>
    <w:p w:rsidR="00EF3C4F" w:rsidRDefault="00EF3C4F" w:rsidP="008348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A funcionalidade da média de cores calcula a média dos valores que compões o HSV entre as cores dos polígonos envolvidos para encontrar a média entre eles.</w:t>
      </w:r>
    </w:p>
    <w:p w:rsidR="0006239F" w:rsidRDefault="0006239F" w:rsidP="008348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Veja-se a seguir algumas imagens do programa em funcionamento:</w:t>
      </w:r>
    </w:p>
    <w:p w:rsidR="009E3223" w:rsidRPr="008A0865" w:rsidRDefault="00EC1BD8" w:rsidP="008348E7">
      <w:pPr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D0E825" wp14:editId="45668D10">
                <wp:simplePos x="0" y="0"/>
                <wp:positionH relativeFrom="column">
                  <wp:posOffset>-174625</wp:posOffset>
                </wp:positionH>
                <wp:positionV relativeFrom="paragraph">
                  <wp:posOffset>2882900</wp:posOffset>
                </wp:positionV>
                <wp:extent cx="2660015" cy="635"/>
                <wp:effectExtent l="0" t="0" r="0" b="12065"/>
                <wp:wrapSquare wrapText="bothSides"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C1BD8" w:rsidRPr="005A567B" w:rsidRDefault="00EC1BD8" w:rsidP="00EC1BD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94049A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. Button </w:t>
                            </w:r>
                            <w:proofErr w:type="spellStart"/>
                            <w:r>
                              <w:t>window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D0E825"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style="position:absolute;margin-left:-13.75pt;margin-top:227pt;width:209.4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" stroked="f">
                <v:textbox style="mso-fit-shape-to-text:t" inset="0,0,0,0">
                  <w:txbxContent>
                    <w:p w:rsidR="00EC1BD8" w:rsidRPr="005A567B" w:rsidRDefault="00EC1BD8" w:rsidP="00EC1BD8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94049A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. Button </w:t>
                      </w:r>
                      <w:proofErr w:type="spellStart"/>
                      <w:r>
                        <w:t>window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0865" w:rsidRPr="008A0865">
        <w:rPr>
          <w:rFonts w:ascii="Times New Roman" w:hAnsi="Times New Roman" w:cs="Times New Roman"/>
          <w:b/>
        </w:rPr>
        <w:drawing>
          <wp:anchor distT="0" distB="0" distL="114300" distR="114300" simplePos="0" relativeHeight="251658240" behindDoc="0" locked="0" layoutInCell="1" allowOverlap="1" wp14:anchorId="62E138BF">
            <wp:simplePos x="0" y="0"/>
            <wp:positionH relativeFrom="column">
              <wp:posOffset>-174625</wp:posOffset>
            </wp:positionH>
            <wp:positionV relativeFrom="paragraph">
              <wp:posOffset>-435</wp:posOffset>
            </wp:positionV>
            <wp:extent cx="2660400" cy="2826000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82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0865" w:rsidRPr="008A0865">
        <w:rPr>
          <w:rFonts w:ascii="Times New Roman" w:hAnsi="Times New Roman" w:cs="Times New Roman"/>
          <w:b/>
        </w:rPr>
        <w:tab/>
      </w:r>
      <w:r w:rsidR="008A0865" w:rsidRPr="008A0865">
        <w:rPr>
          <w:rFonts w:ascii="Times New Roman" w:hAnsi="Times New Roman" w:cs="Times New Roman"/>
        </w:rPr>
        <w:t xml:space="preserve"> A </w:t>
      </w:r>
      <w:r w:rsidR="008A0865">
        <w:rPr>
          <w:rFonts w:ascii="Times New Roman" w:hAnsi="Times New Roman" w:cs="Times New Roman"/>
        </w:rPr>
        <w:t>janela ao lado é a janela de botões em que o usuário tem acesso aos comandos sobre os polígonos e também pode selecionar estes.</w:t>
      </w:r>
    </w:p>
    <w:p w:rsidR="0025057E" w:rsidRDefault="0025057E" w:rsidP="0025057E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25057E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25057E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EF3C4F" w:rsidRDefault="00EF3C4F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EF3C4F" w:rsidRDefault="00EF3C4F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EC1BD8" w:rsidP="00D80B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A5FB3A" wp14:editId="78A39963">
                <wp:simplePos x="0" y="0"/>
                <wp:positionH relativeFrom="column">
                  <wp:posOffset>3134995</wp:posOffset>
                </wp:positionH>
                <wp:positionV relativeFrom="paragraph">
                  <wp:posOffset>2110105</wp:posOffset>
                </wp:positionV>
                <wp:extent cx="3059430" cy="635"/>
                <wp:effectExtent l="0" t="0" r="1270" b="12065"/>
                <wp:wrapSquare wrapText="bothSides"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9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C1BD8" w:rsidRPr="00DF4B5C" w:rsidRDefault="00EC1BD8" w:rsidP="00EC1BD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94049A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Canvas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window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5FB3A" id="Caixa de Texto 6" o:spid="_x0000_s1027" type="#_x0000_t202" style="position:absolute;margin-left:246.85pt;margin-top:166.15pt;width:240.9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" stroked="f">
                <v:textbox style="mso-fit-shape-to-text:t" inset="0,0,0,0">
                  <w:txbxContent>
                    <w:p w:rsidR="00EC1BD8" w:rsidRPr="00DF4B5C" w:rsidRDefault="00EC1BD8" w:rsidP="00EC1BD8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94049A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Canvas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window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F3C4F" w:rsidRPr="008A0865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D526574">
            <wp:simplePos x="0" y="0"/>
            <wp:positionH relativeFrom="column">
              <wp:posOffset>3134995</wp:posOffset>
            </wp:positionH>
            <wp:positionV relativeFrom="paragraph">
              <wp:posOffset>91483</wp:posOffset>
            </wp:positionV>
            <wp:extent cx="3059430" cy="1961515"/>
            <wp:effectExtent l="0" t="0" r="127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Pr="00EF3C4F" w:rsidRDefault="00EF3C4F" w:rsidP="00133DA5">
      <w:pPr>
        <w:ind w:firstLine="708"/>
        <w:rPr>
          <w:rFonts w:ascii="Times New Roman" w:hAnsi="Times New Roman" w:cs="Times New Roman"/>
        </w:rPr>
      </w:pPr>
      <w:r w:rsidRPr="00EF3C4F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janela “</w:t>
      </w:r>
      <w:proofErr w:type="spellStart"/>
      <w:r>
        <w:rPr>
          <w:rFonts w:ascii="Times New Roman" w:hAnsi="Times New Roman" w:cs="Times New Roman"/>
        </w:rPr>
        <w:t>canvas</w:t>
      </w:r>
      <w:proofErr w:type="spellEnd"/>
      <w:r>
        <w:rPr>
          <w:rFonts w:ascii="Times New Roman" w:hAnsi="Times New Roman" w:cs="Times New Roman"/>
        </w:rPr>
        <w:t>” é onde s</w:t>
      </w:r>
      <w:r w:rsidR="00133DA5">
        <w:rPr>
          <w:rFonts w:ascii="Times New Roman" w:hAnsi="Times New Roman" w:cs="Times New Roman"/>
        </w:rPr>
        <w:t>ão realizados os desenhos dos polígonos.</w:t>
      </w: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EC1BD8" w:rsidP="00D80B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9F9500" wp14:editId="0B23ECFB">
                <wp:simplePos x="0" y="0"/>
                <wp:positionH relativeFrom="column">
                  <wp:posOffset>-535305</wp:posOffset>
                </wp:positionH>
                <wp:positionV relativeFrom="paragraph">
                  <wp:posOffset>3912870</wp:posOffset>
                </wp:positionV>
                <wp:extent cx="2411730" cy="635"/>
                <wp:effectExtent l="0" t="0" r="1270" b="12065"/>
                <wp:wrapSquare wrapText="bothSides"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1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C1BD8" w:rsidRPr="00B40B09" w:rsidRDefault="00EC1BD8" w:rsidP="00EC1BD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94049A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 Color </w:t>
                            </w:r>
                            <w:proofErr w:type="spellStart"/>
                            <w:r>
                              <w:t>Picker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window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F9500" id="Caixa de Texto 7" o:spid="_x0000_s1028" type="#_x0000_t202" style="position:absolute;margin-left:-42.15pt;margin-top:308.1pt;width:189.9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" stroked="f">
                <v:textbox style="mso-fit-shape-to-text:t" inset="0,0,0,0">
                  <w:txbxContent>
                    <w:p w:rsidR="00EC1BD8" w:rsidRPr="00B40B09" w:rsidRDefault="00EC1BD8" w:rsidP="00EC1BD8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94049A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 Color </w:t>
                      </w:r>
                      <w:proofErr w:type="spellStart"/>
                      <w:r>
                        <w:t>Picker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window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7C71" w:rsidRPr="008A0865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082FF35">
            <wp:simplePos x="0" y="0"/>
            <wp:positionH relativeFrom="column">
              <wp:posOffset>-535605</wp:posOffset>
            </wp:positionH>
            <wp:positionV relativeFrom="paragraph">
              <wp:posOffset>284958</wp:posOffset>
            </wp:positionV>
            <wp:extent cx="2411730" cy="3596005"/>
            <wp:effectExtent l="0" t="0" r="127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BD7C71" w:rsidRDefault="00BD7C71" w:rsidP="00BD7C71">
      <w:pPr>
        <w:ind w:firstLine="708"/>
        <w:rPr>
          <w:rFonts w:ascii="Times New Roman" w:hAnsi="Times New Roman" w:cs="Times New Roman"/>
        </w:rPr>
      </w:pPr>
      <w:r w:rsidRPr="00BD7C71">
        <w:rPr>
          <w:rFonts w:ascii="Times New Roman" w:hAnsi="Times New Roman" w:cs="Times New Roman"/>
        </w:rPr>
        <w:t>A ja</w:t>
      </w:r>
      <w:r>
        <w:rPr>
          <w:rFonts w:ascii="Times New Roman" w:hAnsi="Times New Roman" w:cs="Times New Roman"/>
        </w:rPr>
        <w:t xml:space="preserve">nela “Color </w:t>
      </w:r>
      <w:proofErr w:type="spellStart"/>
      <w:r>
        <w:rPr>
          <w:rFonts w:ascii="Times New Roman" w:hAnsi="Times New Roman" w:cs="Times New Roman"/>
        </w:rPr>
        <w:t>Picker</w:t>
      </w:r>
      <w:proofErr w:type="spellEnd"/>
      <w:r>
        <w:rPr>
          <w:rFonts w:ascii="Times New Roman" w:hAnsi="Times New Roman" w:cs="Times New Roman"/>
        </w:rPr>
        <w:t>” é onde se escolhe a cor dos polígonos. Ela funciona da mesma forma como o que foi proposto em um dos itens da tarefa 2, mas teve que ser reimplementada para este projeto por quesitos de linguagem de programação e apresentação da janela.</w:t>
      </w:r>
    </w:p>
    <w:p w:rsidR="00EC1BD8" w:rsidRDefault="00EC1BD8" w:rsidP="00BD7C71">
      <w:pPr>
        <w:ind w:firstLine="708"/>
        <w:rPr>
          <w:rFonts w:ascii="Times New Roman" w:hAnsi="Times New Roman" w:cs="Times New Roman"/>
        </w:rPr>
      </w:pPr>
    </w:p>
    <w:p w:rsidR="00EC1BD8" w:rsidRDefault="00EC1BD8" w:rsidP="00BD7C71">
      <w:pPr>
        <w:ind w:firstLine="708"/>
        <w:rPr>
          <w:rFonts w:ascii="Times New Roman" w:hAnsi="Times New Roman" w:cs="Times New Roman"/>
        </w:rPr>
      </w:pPr>
    </w:p>
    <w:p w:rsidR="00EC1BD8" w:rsidRDefault="00EC1BD8" w:rsidP="00BD7C71">
      <w:pPr>
        <w:ind w:firstLine="708"/>
        <w:rPr>
          <w:rFonts w:ascii="Times New Roman" w:hAnsi="Times New Roman" w:cs="Times New Roman"/>
        </w:rPr>
      </w:pPr>
    </w:p>
    <w:p w:rsidR="00EC1BD8" w:rsidRDefault="00EC1BD8" w:rsidP="00BD7C71">
      <w:pPr>
        <w:ind w:firstLine="708"/>
        <w:rPr>
          <w:rFonts w:ascii="Times New Roman" w:hAnsi="Times New Roman" w:cs="Times New Roman"/>
        </w:rPr>
      </w:pPr>
    </w:p>
    <w:p w:rsidR="00EC1BD8" w:rsidRPr="00BD7C71" w:rsidRDefault="00EC1BD8" w:rsidP="00BD7C71">
      <w:pPr>
        <w:ind w:firstLine="708"/>
        <w:rPr>
          <w:rFonts w:ascii="Times New Roman" w:hAnsi="Times New Roman" w:cs="Times New Roman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8A0865" w:rsidRDefault="008A0865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EC1BD8" w:rsidRDefault="00EC1BD8" w:rsidP="00EC1BD8">
      <w:pPr>
        <w:keepNext/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396230" cy="1920240"/>
            <wp:effectExtent l="0" t="0" r="127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Tela 2018-04-15 às 10.22.1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865" w:rsidRDefault="00EC1BD8" w:rsidP="00EC1BD8">
      <w:pPr>
        <w:pStyle w:val="Legenda"/>
        <w:rPr>
          <w:rFonts w:ascii="Times New Roman" w:hAnsi="Times New Roman" w:cs="Times New Roman"/>
          <w:b/>
          <w:sz w:val="28"/>
          <w:szCs w:val="28"/>
        </w:rPr>
      </w:pPr>
      <w:r>
        <w:t xml:space="preserve">Figura </w:t>
      </w:r>
      <w:fldSimple w:instr=" SEQ Figura \* ARABIC ">
        <w:r w:rsidR="0094049A">
          <w:rPr>
            <w:noProof/>
          </w:rPr>
          <w:t>4</w:t>
        </w:r>
      </w:fldSimple>
      <w:r>
        <w:t>. Programa em funcionamento.</w:t>
      </w:r>
    </w:p>
    <w:p w:rsidR="00EC1BD8" w:rsidRDefault="00EC1BD8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EC1BD8" w:rsidRDefault="00EC1BD8" w:rsidP="00D80B91">
      <w:pPr>
        <w:rPr>
          <w:rFonts w:ascii="Times New Roman" w:hAnsi="Times New Roman" w:cs="Times New Roman"/>
        </w:rPr>
      </w:pPr>
      <w:r w:rsidRPr="00EC1BD8">
        <w:rPr>
          <w:rFonts w:ascii="Times New Roman" w:hAnsi="Times New Roman" w:cs="Times New Roman"/>
        </w:rPr>
        <w:tab/>
        <w:t xml:space="preserve">A </w:t>
      </w:r>
      <w:r>
        <w:rPr>
          <w:rFonts w:ascii="Times New Roman" w:hAnsi="Times New Roman" w:cs="Times New Roman"/>
          <w:b/>
        </w:rPr>
        <w:t>F</w:t>
      </w:r>
      <w:r w:rsidRPr="00EC1BD8">
        <w:rPr>
          <w:rFonts w:ascii="Times New Roman" w:hAnsi="Times New Roman" w:cs="Times New Roman"/>
          <w:b/>
        </w:rPr>
        <w:t>igura 4</w:t>
      </w:r>
      <w:r>
        <w:rPr>
          <w:rFonts w:ascii="Times New Roman" w:hAnsi="Times New Roman" w:cs="Times New Roman"/>
        </w:rPr>
        <w:t xml:space="preserve"> mostra o programa em funcionamento. No exemplo</w:t>
      </w:r>
      <w:r w:rsidR="00776DED">
        <w:rPr>
          <w:rFonts w:ascii="Times New Roman" w:hAnsi="Times New Roman" w:cs="Times New Roman"/>
        </w:rPr>
        <w:t xml:space="preserve"> foram criados 3 polígonos e pintou-se cada um com uma cor: vermelho, verde e azul.</w:t>
      </w:r>
    </w:p>
    <w:p w:rsidR="00776DED" w:rsidRPr="00EC1BD8" w:rsidRDefault="00776DED" w:rsidP="00D80B91">
      <w:pPr>
        <w:rPr>
          <w:rFonts w:ascii="Times New Roman" w:hAnsi="Times New Roman" w:cs="Times New Roman"/>
        </w:rPr>
      </w:pPr>
    </w:p>
    <w:p w:rsidR="00776DED" w:rsidRDefault="00776DED" w:rsidP="00776DED">
      <w:pPr>
        <w:keepNext/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396230" cy="1930400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18-04-15 às 10.22.2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D8" w:rsidRDefault="00776DED" w:rsidP="00776DED">
      <w:pPr>
        <w:pStyle w:val="Legenda"/>
        <w:rPr>
          <w:rFonts w:ascii="Times New Roman" w:hAnsi="Times New Roman" w:cs="Times New Roman"/>
          <w:b/>
          <w:sz w:val="28"/>
          <w:szCs w:val="28"/>
        </w:rPr>
      </w:pPr>
      <w:r>
        <w:t xml:space="preserve">Figura </w:t>
      </w:r>
      <w:fldSimple w:instr=" SEQ Figura \* ARABIC ">
        <w:r w:rsidR="0094049A">
          <w:rPr>
            <w:noProof/>
          </w:rPr>
          <w:t>5</w:t>
        </w:r>
      </w:fldSimple>
      <w:r>
        <w:t>. Programa em funcionamento</w:t>
      </w:r>
    </w:p>
    <w:p w:rsidR="00776DED" w:rsidRDefault="00776DED" w:rsidP="00776DED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</w:t>
      </w:r>
      <w:r w:rsidRPr="00EC1B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F</w:t>
      </w:r>
      <w:r w:rsidRPr="00EC1BD8">
        <w:rPr>
          <w:rFonts w:ascii="Times New Roman" w:hAnsi="Times New Roman" w:cs="Times New Roman"/>
          <w:b/>
        </w:rPr>
        <w:t xml:space="preserve">igura </w:t>
      </w:r>
      <w:r>
        <w:rPr>
          <w:rFonts w:ascii="Times New Roman" w:hAnsi="Times New Roman" w:cs="Times New Roman"/>
          <w:b/>
        </w:rPr>
        <w:t>5</w:t>
      </w:r>
      <w:r>
        <w:rPr>
          <w:rFonts w:ascii="Times New Roman" w:hAnsi="Times New Roman" w:cs="Times New Roman"/>
        </w:rPr>
        <w:t xml:space="preserve"> mostra</w:t>
      </w:r>
      <w:r>
        <w:rPr>
          <w:rFonts w:ascii="Times New Roman" w:hAnsi="Times New Roman" w:cs="Times New Roman"/>
        </w:rPr>
        <w:t xml:space="preserve">-se a continuação do programa. Aqui foram selecionados todos os polígonos utilizando-se a janela de botões. Já na </w:t>
      </w:r>
      <w:r w:rsidRPr="00776DED">
        <w:rPr>
          <w:rFonts w:ascii="Times New Roman" w:hAnsi="Times New Roman" w:cs="Times New Roman"/>
          <w:b/>
        </w:rPr>
        <w:t>Figura 6</w:t>
      </w:r>
      <w:r>
        <w:rPr>
          <w:rFonts w:ascii="Times New Roman" w:hAnsi="Times New Roman" w:cs="Times New Roman"/>
        </w:rPr>
        <w:t xml:space="preserve"> vê-se o resultado após se apertar o botão “</w:t>
      </w:r>
      <w:proofErr w:type="spellStart"/>
      <w:r>
        <w:rPr>
          <w:rFonts w:ascii="Times New Roman" w:hAnsi="Times New Roman" w:cs="Times New Roman"/>
        </w:rPr>
        <w:t>Medium</w:t>
      </w:r>
      <w:proofErr w:type="spellEnd"/>
      <w:r>
        <w:rPr>
          <w:rFonts w:ascii="Times New Roman" w:hAnsi="Times New Roman" w:cs="Times New Roman"/>
        </w:rPr>
        <w:t xml:space="preserve"> color”, que pinta os polígonos com a cor média entre eles.</w:t>
      </w:r>
    </w:p>
    <w:p w:rsidR="00B34895" w:rsidRDefault="00B34895" w:rsidP="00776DED">
      <w:pPr>
        <w:ind w:firstLine="708"/>
        <w:rPr>
          <w:rFonts w:ascii="Times New Roman" w:hAnsi="Times New Roman" w:cs="Times New Roman"/>
        </w:rPr>
      </w:pPr>
    </w:p>
    <w:p w:rsidR="0094049A" w:rsidRDefault="0094049A" w:rsidP="0094049A">
      <w:pPr>
        <w:keepNext/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396230" cy="1918970"/>
            <wp:effectExtent l="0" t="0" r="127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18-04-15 às 10.22.3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ED" w:rsidRDefault="0094049A" w:rsidP="0094049A">
      <w:pPr>
        <w:pStyle w:val="Legenda"/>
        <w:rPr>
          <w:rFonts w:ascii="Times New Roman" w:hAnsi="Times New Roman" w:cs="Times New Roman"/>
          <w:b/>
          <w:sz w:val="28"/>
          <w:szCs w:val="28"/>
        </w:rPr>
      </w:pPr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>. Programa em funcionamento.</w:t>
      </w:r>
    </w:p>
    <w:p w:rsidR="00776DED" w:rsidRDefault="00776DED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04245C" w:rsidRDefault="0004245C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04245C" w:rsidRDefault="0004245C" w:rsidP="00D80B91">
      <w:pPr>
        <w:rPr>
          <w:rFonts w:ascii="Times New Roman" w:hAnsi="Times New Roman" w:cs="Times New Roman"/>
          <w:b/>
          <w:sz w:val="28"/>
          <w:szCs w:val="28"/>
        </w:rPr>
      </w:pPr>
    </w:p>
    <w:p w:rsidR="00D80B91" w:rsidRPr="00CE252F" w:rsidRDefault="00D80B91" w:rsidP="00D80B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Conclusão</w:t>
      </w:r>
    </w:p>
    <w:p w:rsidR="003038A6" w:rsidRPr="0025057E" w:rsidRDefault="00264327">
      <w:pPr>
        <w:rPr>
          <w:rFonts w:ascii="Times New Roman" w:hAnsi="Times New Roman" w:cs="Times New Roman"/>
        </w:rPr>
      </w:pPr>
      <w:r w:rsidRPr="00264327">
        <w:rPr>
          <w:rFonts w:ascii="Times New Roman" w:hAnsi="Times New Roman" w:cs="Times New Roman"/>
        </w:rPr>
        <w:tab/>
        <w:t>Com</w:t>
      </w:r>
      <w:r>
        <w:rPr>
          <w:rFonts w:ascii="Times New Roman" w:hAnsi="Times New Roman" w:cs="Times New Roman"/>
        </w:rPr>
        <w:t xml:space="preserve"> </w:t>
      </w:r>
      <w:r w:rsidR="00A76BD5">
        <w:rPr>
          <w:rFonts w:ascii="Times New Roman" w:hAnsi="Times New Roman" w:cs="Times New Roman"/>
        </w:rPr>
        <w:t>a finalização do projeto, os alunos tiveram um contato direto com ferramentas gráficas, dando-lhes familiaridade com esse tipo de funcionalidade.</w:t>
      </w:r>
      <w:r w:rsidR="007C3D18">
        <w:rPr>
          <w:rFonts w:ascii="Times New Roman" w:hAnsi="Times New Roman" w:cs="Times New Roman"/>
        </w:rPr>
        <w:t xml:space="preserve"> Além disso, acrescentou-se a funcionalidade da média das cores, que não tinha sido apresentada de forma direta em tarefas anteriores, mas que tem sua aplicação em demandas como o uso de filtros em fotos, po</w:t>
      </w:r>
      <w:bookmarkStart w:id="0" w:name="_GoBack"/>
      <w:bookmarkEnd w:id="0"/>
      <w:r w:rsidR="007C3D18">
        <w:rPr>
          <w:rFonts w:ascii="Times New Roman" w:hAnsi="Times New Roman" w:cs="Times New Roman"/>
        </w:rPr>
        <w:t>r exemplo.</w:t>
      </w:r>
    </w:p>
    <w:sectPr w:rsidR="003038A6" w:rsidRPr="0025057E" w:rsidSect="000C721D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65F9D"/>
    <w:multiLevelType w:val="multilevel"/>
    <w:tmpl w:val="94EA4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B22886"/>
    <w:multiLevelType w:val="multilevel"/>
    <w:tmpl w:val="88943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1FF"/>
    <w:rsid w:val="0004245C"/>
    <w:rsid w:val="0006239F"/>
    <w:rsid w:val="000A3564"/>
    <w:rsid w:val="000C721D"/>
    <w:rsid w:val="001079DB"/>
    <w:rsid w:val="00113E70"/>
    <w:rsid w:val="001253DD"/>
    <w:rsid w:val="00133DA5"/>
    <w:rsid w:val="00140DF7"/>
    <w:rsid w:val="001875D8"/>
    <w:rsid w:val="00190B32"/>
    <w:rsid w:val="001A3C62"/>
    <w:rsid w:val="001C791A"/>
    <w:rsid w:val="001D3CB2"/>
    <w:rsid w:val="001F0FD1"/>
    <w:rsid w:val="00250166"/>
    <w:rsid w:val="0025057E"/>
    <w:rsid w:val="002576CA"/>
    <w:rsid w:val="00264327"/>
    <w:rsid w:val="002675A0"/>
    <w:rsid w:val="002812C7"/>
    <w:rsid w:val="00283FF3"/>
    <w:rsid w:val="002B2E9C"/>
    <w:rsid w:val="003038A6"/>
    <w:rsid w:val="00387991"/>
    <w:rsid w:val="00397466"/>
    <w:rsid w:val="003C06F3"/>
    <w:rsid w:val="004234C9"/>
    <w:rsid w:val="004A71CE"/>
    <w:rsid w:val="00500636"/>
    <w:rsid w:val="00566CEB"/>
    <w:rsid w:val="006554E8"/>
    <w:rsid w:val="006737EB"/>
    <w:rsid w:val="006A6FAD"/>
    <w:rsid w:val="006F1842"/>
    <w:rsid w:val="00752523"/>
    <w:rsid w:val="00776DED"/>
    <w:rsid w:val="00781D2E"/>
    <w:rsid w:val="00793D2F"/>
    <w:rsid w:val="007C3D18"/>
    <w:rsid w:val="00834292"/>
    <w:rsid w:val="008348E7"/>
    <w:rsid w:val="0086086D"/>
    <w:rsid w:val="00882269"/>
    <w:rsid w:val="008862DA"/>
    <w:rsid w:val="008A0865"/>
    <w:rsid w:val="008D1CF6"/>
    <w:rsid w:val="008F41E8"/>
    <w:rsid w:val="00905BC0"/>
    <w:rsid w:val="0094049A"/>
    <w:rsid w:val="009815E8"/>
    <w:rsid w:val="009E3223"/>
    <w:rsid w:val="00A54C0A"/>
    <w:rsid w:val="00A56263"/>
    <w:rsid w:val="00A76BD5"/>
    <w:rsid w:val="00A96828"/>
    <w:rsid w:val="00A97A9B"/>
    <w:rsid w:val="00B275BE"/>
    <w:rsid w:val="00B34895"/>
    <w:rsid w:val="00B50FFD"/>
    <w:rsid w:val="00B72ED2"/>
    <w:rsid w:val="00B93A44"/>
    <w:rsid w:val="00B946AF"/>
    <w:rsid w:val="00BB3319"/>
    <w:rsid w:val="00BC4E6C"/>
    <w:rsid w:val="00BD7C71"/>
    <w:rsid w:val="00BF5EEB"/>
    <w:rsid w:val="00C04205"/>
    <w:rsid w:val="00C4654F"/>
    <w:rsid w:val="00C604CB"/>
    <w:rsid w:val="00CE252F"/>
    <w:rsid w:val="00CE31FF"/>
    <w:rsid w:val="00D10A46"/>
    <w:rsid w:val="00D80B91"/>
    <w:rsid w:val="00D87E14"/>
    <w:rsid w:val="00DB768D"/>
    <w:rsid w:val="00DD7FAD"/>
    <w:rsid w:val="00EA0C53"/>
    <w:rsid w:val="00EC1BD8"/>
    <w:rsid w:val="00EC54B6"/>
    <w:rsid w:val="00EF3C4F"/>
    <w:rsid w:val="00F45627"/>
    <w:rsid w:val="00F97387"/>
    <w:rsid w:val="00FB3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19D13D"/>
  <w15:chartTrackingRefBased/>
  <w15:docId w15:val="{1B787090-9D98-3548-84FE-EF6569B0A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038A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038A6"/>
    <w:rPr>
      <w:color w:val="808080"/>
      <w:shd w:val="clear" w:color="auto" w:fill="E6E6E6"/>
    </w:rPr>
  </w:style>
  <w:style w:type="paragraph" w:styleId="Legenda">
    <w:name w:val="caption"/>
    <w:basedOn w:val="Normal"/>
    <w:next w:val="Normal"/>
    <w:uiPriority w:val="35"/>
    <w:unhideWhenUsed/>
    <w:qFormat/>
    <w:rsid w:val="00113E7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preprocessor2">
    <w:name w:val="preprocessor2"/>
    <w:basedOn w:val="Fontepargpadro"/>
    <w:rsid w:val="00500636"/>
    <w:rPr>
      <w:color w:val="808080"/>
      <w:bdr w:val="none" w:sz="0" w:space="0" w:color="auto" w:frame="1"/>
    </w:rPr>
  </w:style>
  <w:style w:type="character" w:customStyle="1" w:styleId="keyword2">
    <w:name w:val="keyword2"/>
    <w:basedOn w:val="Fontepargpadro"/>
    <w:rsid w:val="00500636"/>
    <w:rPr>
      <w:b/>
      <w:bCs/>
      <w:color w:val="006699"/>
      <w:bdr w:val="none" w:sz="0" w:space="0" w:color="auto" w:frame="1"/>
    </w:rPr>
  </w:style>
  <w:style w:type="character" w:customStyle="1" w:styleId="string2">
    <w:name w:val="string2"/>
    <w:basedOn w:val="Fontepargpadro"/>
    <w:rsid w:val="00500636"/>
    <w:rPr>
      <w:color w:val="0000FF"/>
      <w:bdr w:val="none" w:sz="0" w:space="0" w:color="auto" w:frame="1"/>
    </w:rPr>
  </w:style>
  <w:style w:type="character" w:customStyle="1" w:styleId="comment2">
    <w:name w:val="comment2"/>
    <w:basedOn w:val="Fontepargpadro"/>
    <w:rsid w:val="00500636"/>
    <w:rPr>
      <w:color w:val="008200"/>
      <w:bdr w:val="none" w:sz="0" w:space="0" w:color="auto" w:frame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98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1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7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B8BD90-698C-E345-BE96-AB18C09285DC}">
  <we:reference id="wa104379501" version="1.0.0.0" store="pt-BR" storeType="OMEX"/>
  <we:alternateReferences>
    <we:reference id="WA104379501" version="1.0.0.0" store="WA10437950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28B12A9-F20F-A845-8A38-C8185267F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4</Pages>
  <Words>537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 Grossi Hasuda</dc:creator>
  <cp:keywords/>
  <dc:description/>
  <cp:lastModifiedBy>Davi Grossi Hasuda</cp:lastModifiedBy>
  <cp:revision>80</cp:revision>
  <dcterms:created xsi:type="dcterms:W3CDTF">2018-03-17T02:44:00Z</dcterms:created>
  <dcterms:modified xsi:type="dcterms:W3CDTF">2018-04-15T13:37:00Z</dcterms:modified>
</cp:coreProperties>
</file>